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93F" w:rsidRDefault="0013647F">
      <w:pPr>
        <w:jc w:val="right"/>
        <w:rPr>
          <w:rFonts w:ascii="Arial" w:hAnsi="Arial" w:cs="Arial"/>
          <w:b/>
          <w:bCs/>
        </w:rPr>
      </w:pPr>
      <w:r>
        <w:rPr>
          <w:noProof/>
          <w:lang w:val="de-AT" w:eastAsia="de-AT"/>
        </w:rPr>
        <w:drawing>
          <wp:anchor distT="0" distB="0" distL="114300" distR="114300" simplePos="0" relativeHeight="251657728" behindDoc="0" locked="0" layoutInCell="1" allowOverlap="1">
            <wp:simplePos x="0" y="0"/>
            <wp:positionH relativeFrom="column">
              <wp:posOffset>4686300</wp:posOffset>
            </wp:positionH>
            <wp:positionV relativeFrom="paragraph">
              <wp:posOffset>114300</wp:posOffset>
            </wp:positionV>
            <wp:extent cx="1600200" cy="1118870"/>
            <wp:effectExtent l="0" t="0" r="0" b="5080"/>
            <wp:wrapTight wrapText="bothSides">
              <wp:wrapPolygon edited="0">
                <wp:start x="0" y="0"/>
                <wp:lineTo x="0" y="21330"/>
                <wp:lineTo x="21343" y="21330"/>
                <wp:lineTo x="21343" y="0"/>
                <wp:lineTo x="0" y="0"/>
              </wp:wrapPolygon>
            </wp:wrapTight>
            <wp:docPr id="4" name="Bild 4" descr="AK 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K B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1118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193F" w:rsidRDefault="0084193F">
      <w:pPr>
        <w:pStyle w:val="berschrift6"/>
        <w:jc w:val="left"/>
      </w:pPr>
      <w:r>
        <w:rPr>
          <w:sz w:val="30"/>
        </w:rPr>
        <w:t xml:space="preserve">Arbeiterkammer Burgenland, </w:t>
      </w:r>
      <w:r>
        <w:t xml:space="preserve">7000 Eisenstadt, </w:t>
      </w:r>
    </w:p>
    <w:p w:rsidR="0084193F" w:rsidRDefault="0084193F">
      <w:pPr>
        <w:pStyle w:val="Textkrper2"/>
        <w:rPr>
          <w:rFonts w:ascii="Arial" w:hAnsi="Arial" w:cs="Arial"/>
          <w:b/>
          <w:bCs/>
          <w:i/>
          <w:iCs/>
          <w:sz w:val="28"/>
        </w:rPr>
      </w:pPr>
      <w:r>
        <w:rPr>
          <w:rFonts w:ascii="Arial" w:hAnsi="Arial" w:cs="Arial"/>
          <w:b/>
          <w:bCs/>
          <w:i/>
          <w:iCs/>
          <w:sz w:val="28"/>
        </w:rPr>
        <w:t>Wienerstraße 7, Tel.Nr. 02682/740-</w:t>
      </w:r>
      <w:r w:rsidR="00354F4B">
        <w:rPr>
          <w:rFonts w:ascii="Arial" w:hAnsi="Arial" w:cs="Arial"/>
          <w:b/>
          <w:bCs/>
          <w:i/>
          <w:iCs/>
          <w:sz w:val="28"/>
        </w:rPr>
        <w:t>31</w:t>
      </w:r>
      <w:r>
        <w:rPr>
          <w:rFonts w:ascii="Arial" w:hAnsi="Arial" w:cs="Arial"/>
          <w:b/>
          <w:bCs/>
          <w:i/>
          <w:iCs/>
          <w:sz w:val="28"/>
        </w:rPr>
        <w:t>1</w:t>
      </w:r>
      <w:r w:rsidR="00354F4B">
        <w:rPr>
          <w:rFonts w:ascii="Arial" w:hAnsi="Arial" w:cs="Arial"/>
          <w:b/>
          <w:bCs/>
          <w:i/>
          <w:iCs/>
          <w:sz w:val="28"/>
        </w:rPr>
        <w:t>3</w:t>
      </w:r>
    </w:p>
    <w:p w:rsidR="00D14965" w:rsidRDefault="0084193F">
      <w:pPr>
        <w:pStyle w:val="Textkrper2"/>
        <w:rPr>
          <w:rFonts w:ascii="Arial" w:hAnsi="Arial" w:cs="Arial"/>
          <w:i/>
          <w:iCs/>
          <w:sz w:val="28"/>
          <w:lang w:val="fr-FR"/>
        </w:rPr>
      </w:pPr>
      <w:r>
        <w:rPr>
          <w:rFonts w:ascii="Arial" w:hAnsi="Arial" w:cs="Arial"/>
          <w:i/>
          <w:iCs/>
          <w:sz w:val="28"/>
          <w:lang w:val="fr-FR"/>
        </w:rPr>
        <w:t xml:space="preserve">homepage: </w:t>
      </w:r>
      <w:hyperlink r:id="rId8" w:history="1">
        <w:r w:rsidR="00D14965" w:rsidRPr="00742195">
          <w:rPr>
            <w:rStyle w:val="Hyperlink"/>
            <w:rFonts w:ascii="Arial" w:hAnsi="Arial" w:cs="Arial"/>
            <w:i/>
            <w:iCs/>
            <w:sz w:val="28"/>
            <w:lang w:val="fr-FR"/>
          </w:rPr>
          <w:t>http://bgld.arbeiterkammer.at</w:t>
        </w:r>
      </w:hyperlink>
      <w:r w:rsidR="00D14965">
        <w:rPr>
          <w:rFonts w:ascii="Arial" w:hAnsi="Arial" w:cs="Arial"/>
          <w:i/>
          <w:iCs/>
          <w:sz w:val="28"/>
          <w:lang w:val="fr-FR"/>
        </w:rPr>
        <w:t xml:space="preserve"> </w:t>
      </w:r>
    </w:p>
    <w:p w:rsidR="0084193F" w:rsidRDefault="0084193F">
      <w:pPr>
        <w:pStyle w:val="Textkrper2"/>
        <w:rPr>
          <w:rFonts w:ascii="Arial" w:hAnsi="Arial" w:cs="Arial"/>
          <w:lang w:val="fr-FR"/>
        </w:rPr>
      </w:pPr>
      <w:r>
        <w:rPr>
          <w:rFonts w:ascii="Arial" w:hAnsi="Arial" w:cs="Arial"/>
          <w:i/>
          <w:iCs/>
          <w:sz w:val="28"/>
          <w:lang w:val="fr-FR"/>
        </w:rPr>
        <w:t xml:space="preserve">e-mail: </w:t>
      </w:r>
      <w:hyperlink r:id="rId9" w:history="1">
        <w:r>
          <w:rPr>
            <w:rStyle w:val="Hyperlink"/>
            <w:rFonts w:ascii="Arial" w:hAnsi="Arial" w:cs="Arial"/>
            <w:i/>
            <w:iCs/>
            <w:sz w:val="28"/>
            <w:lang w:val="fr-FR"/>
          </w:rPr>
          <w:t>akbgld@akbgld.at</w:t>
        </w:r>
      </w:hyperlink>
      <w:r>
        <w:rPr>
          <w:rFonts w:ascii="Arial" w:hAnsi="Arial" w:cs="Arial"/>
          <w:sz w:val="28"/>
          <w:lang w:val="fr-FR"/>
        </w:rPr>
        <w:br w:type="textWrapping" w:clear="all"/>
      </w:r>
    </w:p>
    <w:p w:rsidR="0084193F" w:rsidRDefault="0084193F">
      <w:pPr>
        <w:pStyle w:val="berschrift1"/>
        <w:jc w:val="left"/>
        <w:rPr>
          <w:rFonts w:ascii="Arial" w:hAnsi="Arial" w:cs="Arial"/>
          <w:sz w:val="36"/>
        </w:rPr>
      </w:pPr>
      <w:r>
        <w:rPr>
          <w:rFonts w:ascii="Arial" w:hAnsi="Arial" w:cs="Arial"/>
          <w:sz w:val="36"/>
        </w:rPr>
        <w:t>RICHTLINIE</w:t>
      </w:r>
    </w:p>
    <w:p w:rsidR="0084193F" w:rsidRDefault="0084193F">
      <w:pPr>
        <w:pStyle w:val="berschrift1"/>
        <w:jc w:val="left"/>
        <w:rPr>
          <w:rFonts w:ascii="Arial" w:hAnsi="Arial" w:cs="Arial"/>
        </w:rPr>
      </w:pPr>
      <w:r>
        <w:rPr>
          <w:rFonts w:ascii="Arial" w:hAnsi="Arial" w:cs="Arial"/>
        </w:rPr>
        <w:t xml:space="preserve">für die Gewährung von Lehr- und Schulbeihilfen </w:t>
      </w:r>
    </w:p>
    <w:p w:rsidR="0084193F" w:rsidRDefault="0084193F">
      <w:pPr>
        <w:pStyle w:val="berschrift1"/>
        <w:jc w:val="left"/>
        <w:rPr>
          <w:rFonts w:ascii="Arial" w:hAnsi="Arial" w:cs="Arial"/>
          <w:i/>
          <w:iCs/>
        </w:rPr>
      </w:pPr>
      <w:r>
        <w:rPr>
          <w:rFonts w:ascii="Arial" w:hAnsi="Arial" w:cs="Arial"/>
          <w:sz w:val="24"/>
        </w:rPr>
        <w:t>gültig ab 1.</w:t>
      </w:r>
      <w:r w:rsidR="00905630">
        <w:rPr>
          <w:rFonts w:ascii="Arial" w:hAnsi="Arial" w:cs="Arial"/>
          <w:sz w:val="24"/>
        </w:rPr>
        <w:t>4</w:t>
      </w:r>
      <w:r>
        <w:rPr>
          <w:rFonts w:ascii="Arial" w:hAnsi="Arial" w:cs="Arial"/>
          <w:sz w:val="24"/>
        </w:rPr>
        <w:t>.20</w:t>
      </w:r>
      <w:r w:rsidR="00483C22">
        <w:rPr>
          <w:rFonts w:ascii="Arial" w:hAnsi="Arial" w:cs="Arial"/>
          <w:sz w:val="24"/>
        </w:rPr>
        <w:t>21</w:t>
      </w:r>
    </w:p>
    <w:p w:rsidR="0084193F" w:rsidRDefault="0084193F">
      <w:pPr>
        <w:tabs>
          <w:tab w:val="left" w:pos="4050"/>
        </w:tabs>
        <w:jc w:val="both"/>
        <w:rPr>
          <w:rFonts w:ascii="Arial" w:hAnsi="Arial" w:cs="Arial"/>
          <w:b/>
          <w:bCs/>
          <w:sz w:val="24"/>
        </w:rPr>
      </w:pPr>
    </w:p>
    <w:p w:rsidR="0084193F" w:rsidRDefault="0084193F">
      <w:pPr>
        <w:pStyle w:val="berschrift3"/>
        <w:jc w:val="left"/>
      </w:pPr>
      <w:r>
        <w:t xml:space="preserve">I. Antragstellung </w:t>
      </w:r>
    </w:p>
    <w:p w:rsidR="0084193F" w:rsidRDefault="0084193F">
      <w:pPr>
        <w:pStyle w:val="berschrift3"/>
        <w:jc w:val="left"/>
        <w:rPr>
          <w:b w:val="0"/>
          <w:bCs w:val="0"/>
          <w:sz w:val="22"/>
        </w:rPr>
      </w:pPr>
      <w:r>
        <w:rPr>
          <w:sz w:val="22"/>
        </w:rPr>
        <w:t>a) Lehrbeihilfe</w:t>
      </w:r>
    </w:p>
    <w:p w:rsidR="0084193F" w:rsidRDefault="0084193F">
      <w:pPr>
        <w:tabs>
          <w:tab w:val="left" w:pos="4050"/>
        </w:tabs>
        <w:rPr>
          <w:rFonts w:ascii="Arial" w:hAnsi="Arial" w:cs="Arial"/>
          <w:sz w:val="22"/>
        </w:rPr>
      </w:pPr>
      <w:r>
        <w:rPr>
          <w:rFonts w:ascii="Arial" w:hAnsi="Arial" w:cs="Arial"/>
          <w:sz w:val="22"/>
        </w:rPr>
        <w:t xml:space="preserve">Kammerzugehörige Dienstnehmer, deren Kinder eine Lehre </w:t>
      </w:r>
      <w:r w:rsidR="006D2D94">
        <w:rPr>
          <w:rFonts w:ascii="Arial" w:hAnsi="Arial" w:cs="Arial"/>
          <w:sz w:val="22"/>
        </w:rPr>
        <w:t xml:space="preserve">in Österreich </w:t>
      </w:r>
      <w:r>
        <w:rPr>
          <w:rFonts w:ascii="Arial" w:hAnsi="Arial" w:cs="Arial"/>
          <w:sz w:val="22"/>
        </w:rPr>
        <w:t>absolvieren und kein Anspruch auf eine gleichartige Förderung von dritter Seite (Landesregierung, AMS und dergleichen) besteht, können für ihre Kinder um eine Lehrbeihilfe ansuchen.</w:t>
      </w:r>
    </w:p>
    <w:p w:rsidR="0084193F" w:rsidRDefault="0084193F">
      <w:pPr>
        <w:pStyle w:val="berschrift3"/>
        <w:jc w:val="left"/>
        <w:rPr>
          <w:b w:val="0"/>
          <w:bCs w:val="0"/>
          <w:sz w:val="22"/>
        </w:rPr>
      </w:pPr>
      <w:r>
        <w:rPr>
          <w:sz w:val="22"/>
        </w:rPr>
        <w:t>b) Schulbeihilfe</w:t>
      </w:r>
    </w:p>
    <w:p w:rsidR="0084193F" w:rsidRDefault="0084193F">
      <w:pPr>
        <w:pStyle w:val="Textkrper"/>
        <w:jc w:val="left"/>
        <w:rPr>
          <w:rFonts w:ascii="Arial" w:hAnsi="Arial" w:cs="Arial"/>
          <w:sz w:val="22"/>
        </w:rPr>
      </w:pPr>
      <w:r>
        <w:rPr>
          <w:rFonts w:ascii="Arial" w:hAnsi="Arial" w:cs="Arial"/>
          <w:sz w:val="22"/>
        </w:rPr>
        <w:t xml:space="preserve">Kammerzugehörige Dienstnehmer, deren Kinder eine </w:t>
      </w:r>
      <w:r w:rsidR="006D2D94">
        <w:rPr>
          <w:rFonts w:ascii="Arial" w:hAnsi="Arial" w:cs="Arial"/>
          <w:sz w:val="22"/>
        </w:rPr>
        <w:t>höhere</w:t>
      </w:r>
      <w:r>
        <w:rPr>
          <w:rFonts w:ascii="Arial" w:hAnsi="Arial" w:cs="Arial"/>
          <w:sz w:val="22"/>
        </w:rPr>
        <w:t xml:space="preserve"> Schule </w:t>
      </w:r>
      <w:r w:rsidR="006D2D94">
        <w:rPr>
          <w:rFonts w:ascii="Arial" w:hAnsi="Arial" w:cs="Arial"/>
          <w:sz w:val="22"/>
        </w:rPr>
        <w:t xml:space="preserve">in Österreich </w:t>
      </w:r>
      <w:r>
        <w:rPr>
          <w:rFonts w:ascii="Arial" w:hAnsi="Arial" w:cs="Arial"/>
          <w:sz w:val="22"/>
        </w:rPr>
        <w:t>(</w:t>
      </w:r>
      <w:r w:rsidR="006D2D94">
        <w:rPr>
          <w:rFonts w:ascii="Arial" w:hAnsi="Arial" w:cs="Arial"/>
          <w:sz w:val="22"/>
        </w:rPr>
        <w:t xml:space="preserve">BMS, BHS, </w:t>
      </w:r>
      <w:proofErr w:type="gramStart"/>
      <w:r w:rsidR="006D2D94">
        <w:rPr>
          <w:rFonts w:ascii="Arial" w:hAnsi="Arial" w:cs="Arial"/>
          <w:sz w:val="22"/>
        </w:rPr>
        <w:t xml:space="preserve">AHS </w:t>
      </w:r>
      <w:r>
        <w:rPr>
          <w:rFonts w:ascii="Arial" w:hAnsi="Arial" w:cs="Arial"/>
          <w:sz w:val="22"/>
        </w:rPr>
        <w:t>)</w:t>
      </w:r>
      <w:proofErr w:type="gramEnd"/>
      <w:r>
        <w:rPr>
          <w:rFonts w:ascii="Arial" w:hAnsi="Arial" w:cs="Arial"/>
          <w:sz w:val="22"/>
        </w:rPr>
        <w:t xml:space="preserve"> ab der 9. Schulstufe besuchen, können für ihre Kinder um eine Schulbeihilfe ansuchen. </w:t>
      </w:r>
    </w:p>
    <w:p w:rsidR="0084193F" w:rsidRDefault="0084193F">
      <w:pPr>
        <w:pStyle w:val="Textkrper"/>
        <w:jc w:val="left"/>
        <w:rPr>
          <w:rFonts w:ascii="Arial" w:hAnsi="Arial" w:cs="Arial"/>
          <w:sz w:val="22"/>
        </w:rPr>
      </w:pPr>
      <w:r>
        <w:rPr>
          <w:rFonts w:ascii="Arial" w:hAnsi="Arial" w:cs="Arial"/>
          <w:sz w:val="22"/>
        </w:rPr>
        <w:t xml:space="preserve">Bei geschiedenen Eltern kann den Antrag auf Beihilfe für das Kind nur der sorgepflichtige Elternteil, der die Familienbeihilfe bezieht, stellen.    </w:t>
      </w:r>
    </w:p>
    <w:p w:rsidR="0084193F" w:rsidRDefault="0084193F">
      <w:pPr>
        <w:pStyle w:val="berschrift3"/>
        <w:jc w:val="left"/>
        <w:rPr>
          <w:sz w:val="22"/>
        </w:rPr>
      </w:pPr>
      <w:r>
        <w:rPr>
          <w:sz w:val="22"/>
        </w:rPr>
        <w:t>c) Schulbeihilfe im 2. Bildungsweg</w:t>
      </w:r>
    </w:p>
    <w:p w:rsidR="0084193F" w:rsidRDefault="0084193F">
      <w:pPr>
        <w:pStyle w:val="Textkrper"/>
        <w:jc w:val="left"/>
        <w:rPr>
          <w:rFonts w:ascii="Arial" w:hAnsi="Arial" w:cs="Arial"/>
          <w:sz w:val="22"/>
        </w:rPr>
      </w:pPr>
      <w:r>
        <w:rPr>
          <w:rFonts w:ascii="Arial" w:hAnsi="Arial" w:cs="Arial"/>
          <w:sz w:val="22"/>
        </w:rPr>
        <w:t xml:space="preserve">Eine Schulbeihilfe im 2. Bildungsweg können zur Arbeiterkammer Burgenland zugehörige Dienstnehmer und deren auch nicht kammerzugehörige Ehegatten beantragen. Die Beihilfe kann gewährt werden, wenn eine berufsbildende Schule besucht wird, Maßnahmen zur Erlangung der Reifeprüfung bzw. Qualifikation zum Besuch einer Fachhochschule teilnehmen, getroffen werden. </w:t>
      </w:r>
    </w:p>
    <w:p w:rsidR="0084193F" w:rsidRDefault="0084193F">
      <w:pPr>
        <w:pStyle w:val="Textkrper"/>
        <w:jc w:val="left"/>
        <w:rPr>
          <w:rFonts w:ascii="Arial" w:hAnsi="Arial" w:cs="Arial"/>
          <w:sz w:val="22"/>
        </w:rPr>
      </w:pPr>
      <w:r>
        <w:rPr>
          <w:rFonts w:ascii="Arial" w:hAnsi="Arial" w:cs="Arial"/>
          <w:sz w:val="22"/>
        </w:rPr>
        <w:t>An Studenten bzw. Schüler an Fachhochschulen, Universitäten, Pädagogischer Akademien, Polytechnischen Lehrgängen und auch an Teilnehmer von Weiterbildungskursen sowie an Lehrgängen für die Erlangung der Meisterprüfung werden keine Beihilfen vergeben. Auch Klassenwiederholungen können nicht gefördert werden.</w:t>
      </w:r>
    </w:p>
    <w:p w:rsidR="00683A9E" w:rsidRDefault="00683A9E">
      <w:pPr>
        <w:pStyle w:val="Textkrper"/>
        <w:rPr>
          <w:rFonts w:ascii="Arial" w:hAnsi="Arial" w:cs="Arial"/>
          <w:b/>
          <w:bCs/>
          <w:sz w:val="24"/>
        </w:rPr>
      </w:pPr>
    </w:p>
    <w:p w:rsidR="0084193F" w:rsidRDefault="0084193F">
      <w:pPr>
        <w:pStyle w:val="Textkrper"/>
        <w:rPr>
          <w:rFonts w:ascii="Arial" w:hAnsi="Arial" w:cs="Arial"/>
          <w:b/>
          <w:bCs/>
          <w:sz w:val="24"/>
        </w:rPr>
      </w:pPr>
      <w:r>
        <w:rPr>
          <w:rFonts w:ascii="Arial" w:hAnsi="Arial" w:cs="Arial"/>
          <w:b/>
          <w:bCs/>
          <w:sz w:val="24"/>
        </w:rPr>
        <w:t>II. Einkommen</w:t>
      </w:r>
    </w:p>
    <w:p w:rsidR="0084193F" w:rsidRDefault="0084193F">
      <w:pPr>
        <w:pStyle w:val="Textkrper"/>
        <w:jc w:val="left"/>
        <w:rPr>
          <w:rFonts w:ascii="Arial" w:hAnsi="Arial" w:cs="Arial"/>
          <w:sz w:val="22"/>
        </w:rPr>
      </w:pPr>
      <w:r>
        <w:rPr>
          <w:rFonts w:ascii="Arial" w:hAnsi="Arial" w:cs="Arial"/>
          <w:sz w:val="22"/>
        </w:rPr>
        <w:t xml:space="preserve">Die Einkommensgrenze liegt bei einem monatlichen Familieneinkommen von </w:t>
      </w:r>
      <w:r w:rsidRPr="00483C22">
        <w:rPr>
          <w:rFonts w:ascii="Arial" w:hAnsi="Arial" w:cs="Arial"/>
          <w:b/>
          <w:sz w:val="22"/>
        </w:rPr>
        <w:t xml:space="preserve">€ </w:t>
      </w:r>
      <w:r w:rsidR="00483C22" w:rsidRPr="00483C22">
        <w:rPr>
          <w:rFonts w:ascii="Arial" w:hAnsi="Arial" w:cs="Arial"/>
          <w:b/>
          <w:sz w:val="22"/>
        </w:rPr>
        <w:t>2.372,</w:t>
      </w:r>
      <w:proofErr w:type="gramStart"/>
      <w:r w:rsidR="00483C22" w:rsidRPr="00483C22">
        <w:rPr>
          <w:rFonts w:ascii="Arial" w:hAnsi="Arial" w:cs="Arial"/>
          <w:b/>
          <w:sz w:val="22"/>
        </w:rPr>
        <w:t>00</w:t>
      </w:r>
      <w:r w:rsidRPr="00483C22">
        <w:rPr>
          <w:rFonts w:ascii="Arial" w:hAnsi="Arial" w:cs="Arial"/>
          <w:b/>
          <w:sz w:val="22"/>
        </w:rPr>
        <w:t>,--</w:t>
      </w:r>
      <w:proofErr w:type="gramEnd"/>
      <w:r>
        <w:rPr>
          <w:rFonts w:ascii="Arial" w:hAnsi="Arial" w:cs="Arial"/>
          <w:b/>
          <w:bCs/>
          <w:sz w:val="22"/>
        </w:rPr>
        <w:t xml:space="preserve"> </w:t>
      </w:r>
      <w:r>
        <w:rPr>
          <w:rFonts w:ascii="Arial" w:hAnsi="Arial" w:cs="Arial"/>
          <w:sz w:val="22"/>
        </w:rPr>
        <w:t>netto (Eltern + Kind), für jedes weitere Kind</w:t>
      </w:r>
      <w:r w:rsidR="00B9410D">
        <w:rPr>
          <w:rFonts w:ascii="Arial" w:hAnsi="Arial" w:cs="Arial"/>
          <w:sz w:val="22"/>
        </w:rPr>
        <w:t>, für das Familienbeihilfe bezogen wird,</w:t>
      </w:r>
      <w:r>
        <w:rPr>
          <w:rFonts w:ascii="Arial" w:hAnsi="Arial" w:cs="Arial"/>
          <w:sz w:val="22"/>
        </w:rPr>
        <w:t xml:space="preserve"> erhöht sich die Grenze um 10 % dieses Betrages. Um weitere 10 % erhöht sich die Einkommensgrenze, wenn für ein erheblich behindertes Kind die erhöhte Familienbeihilfe bezogen</w:t>
      </w:r>
      <w:r w:rsidR="00683A9E">
        <w:rPr>
          <w:rFonts w:ascii="Arial" w:hAnsi="Arial" w:cs="Arial"/>
          <w:sz w:val="22"/>
        </w:rPr>
        <w:t xml:space="preserve"> </w:t>
      </w:r>
      <w:r>
        <w:rPr>
          <w:rFonts w:ascii="Arial" w:hAnsi="Arial" w:cs="Arial"/>
          <w:sz w:val="22"/>
        </w:rPr>
        <w:t>wird</w:t>
      </w:r>
      <w:r w:rsidR="00683A9E">
        <w:rPr>
          <w:rFonts w:ascii="Arial" w:hAnsi="Arial" w:cs="Arial"/>
          <w:sz w:val="22"/>
        </w:rPr>
        <w:t xml:space="preserve"> sowie für</w:t>
      </w:r>
      <w:r>
        <w:rPr>
          <w:rFonts w:ascii="Arial" w:hAnsi="Arial" w:cs="Arial"/>
          <w:sz w:val="22"/>
        </w:rPr>
        <w:t xml:space="preserve"> </w:t>
      </w:r>
      <w:r w:rsidR="00683A9E">
        <w:rPr>
          <w:rFonts w:ascii="Arial" w:hAnsi="Arial" w:cs="Arial"/>
          <w:sz w:val="22"/>
        </w:rPr>
        <w:t xml:space="preserve">Kinder, die das 26. Lebensjahr noch nicht erreicht haben und ein Studium absolvieren. </w:t>
      </w:r>
      <w:r>
        <w:rPr>
          <w:rFonts w:ascii="Arial" w:hAnsi="Arial" w:cs="Arial"/>
          <w:sz w:val="22"/>
        </w:rPr>
        <w:t xml:space="preserve">Trennungsgelder, Fahrtkosten, Überstunden, Familienbeihilfen, etc., bleiben bei der Berechnung des Familieneinkommens außer Betracht. Bei der Berechnung des Familieneinkommens ist das Einkommen der Eltern heranzuziehen. Bei der Berechnung des Familieneinkommens kann der Heimkostenbeitrag für Schüler in Abzug gebracht werden; bei Lehrlingen wird eine Lehrlingsentschädigung bis zum Nettomonatsbetrag von </w:t>
      </w:r>
      <w:r w:rsidRPr="00483C22">
        <w:rPr>
          <w:rFonts w:ascii="Arial" w:hAnsi="Arial" w:cs="Arial"/>
          <w:b/>
          <w:sz w:val="22"/>
        </w:rPr>
        <w:t xml:space="preserve">€ </w:t>
      </w:r>
      <w:proofErr w:type="gramStart"/>
      <w:r w:rsidR="00483C22" w:rsidRPr="00483C22">
        <w:rPr>
          <w:rFonts w:ascii="Arial" w:hAnsi="Arial" w:cs="Arial"/>
          <w:b/>
          <w:sz w:val="22"/>
        </w:rPr>
        <w:t>804</w:t>
      </w:r>
      <w:r w:rsidRPr="00483C22">
        <w:rPr>
          <w:rFonts w:ascii="Arial" w:hAnsi="Arial" w:cs="Arial"/>
          <w:b/>
          <w:bCs/>
          <w:sz w:val="22"/>
        </w:rPr>
        <w:t>,--</w:t>
      </w:r>
      <w:proofErr w:type="gramEnd"/>
      <w:r>
        <w:rPr>
          <w:rFonts w:ascii="Arial" w:hAnsi="Arial" w:cs="Arial"/>
          <w:b/>
          <w:bCs/>
          <w:sz w:val="22"/>
        </w:rPr>
        <w:t xml:space="preserve"> </w:t>
      </w:r>
      <w:r>
        <w:rPr>
          <w:rFonts w:ascii="Arial" w:hAnsi="Arial" w:cs="Arial"/>
          <w:sz w:val="22"/>
        </w:rPr>
        <w:t xml:space="preserve">nicht berücksichtigt. </w:t>
      </w:r>
    </w:p>
    <w:p w:rsidR="0084193F" w:rsidRDefault="0084193F">
      <w:pPr>
        <w:pStyle w:val="Textkrper"/>
        <w:rPr>
          <w:rFonts w:ascii="Arial" w:hAnsi="Arial" w:cs="Arial"/>
          <w:sz w:val="22"/>
        </w:rPr>
      </w:pPr>
      <w:r>
        <w:rPr>
          <w:rFonts w:ascii="Arial" w:hAnsi="Arial" w:cs="Arial"/>
          <w:sz w:val="22"/>
        </w:rPr>
        <w:t>Derzeit gelten folgende Einkommensgrenzen:</w:t>
      </w:r>
    </w:p>
    <w:p w:rsidR="0084193F" w:rsidRDefault="008419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2"/>
        </w:rPr>
      </w:pPr>
      <w:r>
        <w:rPr>
          <w:rFonts w:ascii="Helvetica" w:hAnsi="Helvetica" w:cs="Helvetica"/>
          <w:sz w:val="22"/>
        </w:rPr>
        <w:t>Familie mit 1 Kind</w:t>
      </w:r>
      <w:r>
        <w:rPr>
          <w:rFonts w:ascii="Helvetica" w:hAnsi="Helvetica" w:cs="Helvetica"/>
          <w:sz w:val="22"/>
        </w:rPr>
        <w:tab/>
      </w:r>
      <w:r>
        <w:rPr>
          <w:rFonts w:ascii="Helvetica" w:hAnsi="Helvetica" w:cs="Helvetica"/>
          <w:sz w:val="22"/>
        </w:rPr>
        <w:tab/>
      </w:r>
      <w:r>
        <w:rPr>
          <w:rFonts w:ascii="Helvetica" w:hAnsi="Helvetica" w:cs="Helvetica"/>
          <w:sz w:val="22"/>
        </w:rPr>
        <w:tab/>
      </w:r>
      <w:r>
        <w:rPr>
          <w:rFonts w:ascii="Helvetica" w:hAnsi="Helvetica" w:cs="Helvetica"/>
          <w:sz w:val="22"/>
        </w:rPr>
        <w:tab/>
      </w:r>
      <w:r>
        <w:rPr>
          <w:rFonts w:ascii="Helvetica" w:hAnsi="Helvetica" w:cs="Helvetica"/>
          <w:sz w:val="22"/>
        </w:rPr>
        <w:tab/>
      </w:r>
      <w:r>
        <w:rPr>
          <w:rFonts w:ascii="Helvetica" w:hAnsi="Helvetica" w:cs="Helvetica"/>
          <w:b/>
          <w:bCs/>
          <w:sz w:val="22"/>
        </w:rPr>
        <w:t xml:space="preserve">€ </w:t>
      </w:r>
      <w:r w:rsidR="00483C22">
        <w:rPr>
          <w:rFonts w:ascii="Helvetica" w:hAnsi="Helvetica" w:cs="Helvetica"/>
          <w:b/>
          <w:bCs/>
          <w:sz w:val="22"/>
        </w:rPr>
        <w:t>2.372,00</w:t>
      </w:r>
      <w:r>
        <w:rPr>
          <w:rFonts w:ascii="Helvetica" w:hAnsi="Helvetica" w:cs="Helvetica"/>
          <w:b/>
          <w:bCs/>
          <w:sz w:val="22"/>
        </w:rPr>
        <w:t xml:space="preserve">     </w:t>
      </w:r>
      <w:r>
        <w:rPr>
          <w:rFonts w:ascii="Helvetica" w:hAnsi="Helvetica" w:cs="Helvetica"/>
          <w:b/>
          <w:bCs/>
          <w:sz w:val="22"/>
        </w:rPr>
        <w:tab/>
      </w:r>
      <w:r>
        <w:rPr>
          <w:rFonts w:ascii="Helvetica" w:hAnsi="Helvetica" w:cs="Helvetica"/>
          <w:sz w:val="22"/>
        </w:rPr>
        <w:t>netto</w:t>
      </w:r>
    </w:p>
    <w:p w:rsidR="0084193F" w:rsidRDefault="008419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2"/>
        </w:rPr>
      </w:pPr>
      <w:r>
        <w:rPr>
          <w:rFonts w:ascii="Arial" w:hAnsi="Arial" w:cs="Arial"/>
          <w:sz w:val="22"/>
        </w:rPr>
        <w:t>Familie mit 2 Kindern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483C22">
        <w:rPr>
          <w:rFonts w:ascii="Arial" w:hAnsi="Arial" w:cs="Arial"/>
          <w:b/>
          <w:bCs/>
          <w:sz w:val="22"/>
        </w:rPr>
        <w:t>€ 2.609,00</w:t>
      </w:r>
      <w:r>
        <w:rPr>
          <w:rFonts w:ascii="Arial" w:hAnsi="Arial" w:cs="Arial"/>
          <w:sz w:val="22"/>
        </w:rPr>
        <w:tab/>
        <w:t>netto</w:t>
      </w:r>
    </w:p>
    <w:p w:rsidR="0084193F" w:rsidRDefault="008419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2"/>
        </w:rPr>
      </w:pPr>
      <w:r>
        <w:rPr>
          <w:rFonts w:ascii="Arial" w:hAnsi="Arial" w:cs="Arial"/>
          <w:sz w:val="22"/>
        </w:rPr>
        <w:t>Familie mit 3 Kindern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483C22">
        <w:rPr>
          <w:rFonts w:ascii="Arial" w:hAnsi="Arial" w:cs="Arial"/>
          <w:b/>
          <w:bCs/>
          <w:sz w:val="22"/>
        </w:rPr>
        <w:t>€ 2.846,40</w:t>
      </w:r>
      <w:r>
        <w:rPr>
          <w:rFonts w:ascii="Arial" w:hAnsi="Arial" w:cs="Arial"/>
          <w:sz w:val="22"/>
        </w:rPr>
        <w:tab/>
        <w:t>netto</w:t>
      </w:r>
    </w:p>
    <w:p w:rsidR="0084193F" w:rsidRDefault="008419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2"/>
        </w:rPr>
      </w:pPr>
      <w:r>
        <w:rPr>
          <w:rFonts w:ascii="Arial" w:hAnsi="Arial" w:cs="Arial"/>
          <w:sz w:val="22"/>
        </w:rPr>
        <w:t>Familie mit 4 Kindern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bCs/>
          <w:sz w:val="22"/>
        </w:rPr>
        <w:t xml:space="preserve">€ </w:t>
      </w:r>
      <w:r w:rsidR="00483C22">
        <w:rPr>
          <w:rFonts w:ascii="Arial" w:hAnsi="Arial" w:cs="Arial"/>
          <w:b/>
          <w:bCs/>
          <w:sz w:val="22"/>
        </w:rPr>
        <w:t>3.087,60</w:t>
      </w:r>
      <w:r>
        <w:rPr>
          <w:rFonts w:ascii="Arial" w:hAnsi="Arial" w:cs="Arial"/>
          <w:sz w:val="22"/>
        </w:rPr>
        <w:tab/>
        <w:t>netto</w:t>
      </w:r>
    </w:p>
    <w:p w:rsidR="0084193F" w:rsidRPr="00483C22" w:rsidRDefault="008419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22"/>
        </w:rPr>
      </w:pPr>
      <w:r>
        <w:rPr>
          <w:rFonts w:ascii="Arial" w:hAnsi="Arial" w:cs="Arial"/>
          <w:sz w:val="22"/>
        </w:rPr>
        <w:t>Familie mit 5 Kindern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bCs/>
          <w:sz w:val="22"/>
        </w:rPr>
        <w:t xml:space="preserve">€ </w:t>
      </w:r>
      <w:r w:rsidR="00483C22">
        <w:rPr>
          <w:rFonts w:ascii="Arial" w:hAnsi="Arial" w:cs="Arial"/>
          <w:b/>
          <w:bCs/>
          <w:sz w:val="22"/>
        </w:rPr>
        <w:t>3.320,80</w:t>
      </w:r>
      <w:r>
        <w:rPr>
          <w:rFonts w:ascii="Arial" w:hAnsi="Arial" w:cs="Arial"/>
          <w:b/>
          <w:bCs/>
          <w:sz w:val="22"/>
        </w:rPr>
        <w:tab/>
      </w:r>
      <w:bookmarkStart w:id="0" w:name="_GoBack"/>
      <w:bookmarkEnd w:id="0"/>
      <w:r>
        <w:rPr>
          <w:rFonts w:ascii="Arial" w:hAnsi="Arial" w:cs="Arial"/>
          <w:sz w:val="22"/>
        </w:rPr>
        <w:t>netto</w:t>
      </w:r>
    </w:p>
    <w:p w:rsidR="0084193F" w:rsidRDefault="0084193F">
      <w:pPr>
        <w:pStyle w:val="Text"/>
        <w:rPr>
          <w:rFonts w:ascii="Arial" w:hAnsi="Arial" w:cs="Arial"/>
          <w:sz w:val="22"/>
        </w:rPr>
      </w:pPr>
      <w:r>
        <w:rPr>
          <w:rFonts w:ascii="Arial" w:hAnsi="Arial" w:cs="Arial"/>
          <w:sz w:val="22"/>
        </w:rPr>
        <w:t>Einkünfte aus Gewerbebetrieb: Jahresumsatz laut letztem Umsatzsteuerbescheid mal 0,3.</w:t>
      </w:r>
    </w:p>
    <w:p w:rsidR="0084193F" w:rsidRDefault="0084193F">
      <w:pPr>
        <w:pStyle w:val="Textkrper"/>
        <w:jc w:val="left"/>
        <w:rPr>
          <w:rFonts w:ascii="Arial" w:hAnsi="Arial" w:cs="Arial"/>
          <w:sz w:val="22"/>
        </w:rPr>
      </w:pPr>
      <w:r>
        <w:rPr>
          <w:rFonts w:ascii="Arial" w:hAnsi="Arial" w:cs="Arial"/>
          <w:sz w:val="22"/>
        </w:rPr>
        <w:t>Einkünfte aus Land- und Forstwirtschaft: Letzter Einheitswertbescheid mal 0,5.</w:t>
      </w:r>
    </w:p>
    <w:p w:rsidR="0084193F" w:rsidRDefault="0084193F">
      <w:pPr>
        <w:pStyle w:val="Textkrper"/>
        <w:rPr>
          <w:rFonts w:ascii="Arial" w:hAnsi="Arial" w:cs="Arial"/>
          <w:sz w:val="22"/>
        </w:rPr>
      </w:pPr>
      <w:r>
        <w:rPr>
          <w:rFonts w:ascii="Arial" w:hAnsi="Arial" w:cs="Arial"/>
          <w:sz w:val="22"/>
        </w:rPr>
        <w:t>Einkünfte als freier Dienstnehmer: Einkommen abzüglich Einkommensteuer lt. letztgültigem Einkommensteuerbescheid</w:t>
      </w:r>
    </w:p>
    <w:p w:rsidR="0084193F" w:rsidRDefault="0084193F">
      <w:pPr>
        <w:pStyle w:val="Textkrper"/>
        <w:rPr>
          <w:rFonts w:ascii="Arial" w:hAnsi="Arial" w:cs="Arial"/>
          <w:sz w:val="24"/>
        </w:rPr>
      </w:pPr>
    </w:p>
    <w:p w:rsidR="0084193F" w:rsidRDefault="0084193F">
      <w:pPr>
        <w:pStyle w:val="Textkrper"/>
        <w:rPr>
          <w:rFonts w:ascii="Arial" w:hAnsi="Arial" w:cs="Arial"/>
          <w:sz w:val="24"/>
        </w:rPr>
      </w:pPr>
    </w:p>
    <w:p w:rsidR="0084193F" w:rsidRDefault="0084193F">
      <w:pPr>
        <w:pStyle w:val="Textkrper"/>
        <w:rPr>
          <w:rFonts w:ascii="Arial" w:hAnsi="Arial" w:cs="Arial"/>
          <w:sz w:val="24"/>
        </w:rPr>
      </w:pPr>
    </w:p>
    <w:p w:rsidR="0084193F" w:rsidRDefault="0084193F">
      <w:pPr>
        <w:pStyle w:val="Textkrper"/>
        <w:rPr>
          <w:rFonts w:ascii="Arial" w:hAnsi="Arial" w:cs="Arial"/>
          <w:sz w:val="24"/>
        </w:rPr>
      </w:pPr>
    </w:p>
    <w:p w:rsidR="0084193F" w:rsidRDefault="0084193F">
      <w:pPr>
        <w:pStyle w:val="Textkrper"/>
        <w:rPr>
          <w:rFonts w:ascii="Arial" w:hAnsi="Arial" w:cs="Arial"/>
          <w:sz w:val="24"/>
        </w:rPr>
      </w:pPr>
    </w:p>
    <w:p w:rsidR="0084193F" w:rsidRDefault="0084193F">
      <w:pPr>
        <w:pStyle w:val="Textkrper"/>
        <w:rPr>
          <w:rFonts w:ascii="Arial" w:hAnsi="Arial" w:cs="Arial"/>
          <w:sz w:val="24"/>
        </w:rPr>
      </w:pPr>
      <w:r>
        <w:rPr>
          <w:rFonts w:ascii="Arial" w:hAnsi="Arial" w:cs="Arial"/>
          <w:b/>
          <w:bCs/>
          <w:sz w:val="24"/>
        </w:rPr>
        <w:t>III. Auszahlung der Lehrbeihilfe</w:t>
      </w:r>
    </w:p>
    <w:p w:rsidR="0084193F" w:rsidRDefault="0084193F">
      <w:pPr>
        <w:pStyle w:val="Textkrper"/>
        <w:rPr>
          <w:rFonts w:ascii="Arial" w:hAnsi="Arial" w:cs="Arial"/>
          <w:sz w:val="22"/>
        </w:rPr>
      </w:pPr>
      <w:r>
        <w:rPr>
          <w:rFonts w:ascii="Arial" w:hAnsi="Arial" w:cs="Arial"/>
          <w:sz w:val="22"/>
        </w:rPr>
        <w:t xml:space="preserve">Die Lehrbeihilfe beträgt monatlich € </w:t>
      </w:r>
      <w:proofErr w:type="gramStart"/>
      <w:r>
        <w:rPr>
          <w:rFonts w:ascii="Arial" w:hAnsi="Arial" w:cs="Arial"/>
          <w:sz w:val="22"/>
        </w:rPr>
        <w:t>40,--</w:t>
      </w:r>
      <w:proofErr w:type="gramEnd"/>
      <w:r>
        <w:rPr>
          <w:rFonts w:ascii="Arial" w:hAnsi="Arial" w:cs="Arial"/>
          <w:sz w:val="22"/>
        </w:rPr>
        <w:t xml:space="preserve"> und gelangt in Halbjahresraten zu je € 240,--</w:t>
      </w:r>
      <w:r>
        <w:rPr>
          <w:rFonts w:ascii="Arial" w:hAnsi="Arial" w:cs="Arial"/>
          <w:b/>
          <w:bCs/>
          <w:sz w:val="22"/>
        </w:rPr>
        <w:t xml:space="preserve"> </w:t>
      </w:r>
      <w:r>
        <w:rPr>
          <w:rFonts w:ascii="Arial" w:hAnsi="Arial" w:cs="Arial"/>
          <w:sz w:val="22"/>
        </w:rPr>
        <w:t xml:space="preserve">zur Auszahlung. </w:t>
      </w:r>
    </w:p>
    <w:p w:rsidR="0084193F" w:rsidRDefault="0084193F">
      <w:pPr>
        <w:pStyle w:val="Textkrper"/>
        <w:rPr>
          <w:rFonts w:ascii="Arial" w:hAnsi="Arial" w:cs="Arial"/>
          <w:sz w:val="24"/>
        </w:rPr>
      </w:pPr>
    </w:p>
    <w:p w:rsidR="0084193F" w:rsidRDefault="0084193F">
      <w:pPr>
        <w:pStyle w:val="Textkrper"/>
        <w:rPr>
          <w:rFonts w:ascii="Arial" w:hAnsi="Arial" w:cs="Arial"/>
          <w:b/>
          <w:bCs/>
          <w:sz w:val="24"/>
        </w:rPr>
      </w:pPr>
      <w:r>
        <w:rPr>
          <w:rFonts w:ascii="Arial" w:hAnsi="Arial" w:cs="Arial"/>
          <w:b/>
          <w:bCs/>
          <w:sz w:val="24"/>
        </w:rPr>
        <w:t>IV. Auszahlung der Schulbeihilfe</w:t>
      </w:r>
    </w:p>
    <w:p w:rsidR="0084193F" w:rsidRDefault="0084193F">
      <w:pPr>
        <w:pStyle w:val="Textkrper"/>
        <w:rPr>
          <w:rFonts w:ascii="Arial" w:hAnsi="Arial" w:cs="Arial"/>
          <w:sz w:val="22"/>
        </w:rPr>
      </w:pPr>
      <w:r>
        <w:rPr>
          <w:rFonts w:ascii="Arial" w:hAnsi="Arial" w:cs="Arial"/>
          <w:sz w:val="22"/>
        </w:rPr>
        <w:t xml:space="preserve">Die Schulbeihilfe beträgt monatlich € </w:t>
      </w:r>
      <w:proofErr w:type="gramStart"/>
      <w:r>
        <w:rPr>
          <w:rFonts w:ascii="Arial" w:hAnsi="Arial" w:cs="Arial"/>
          <w:sz w:val="22"/>
        </w:rPr>
        <w:t>35,--</w:t>
      </w:r>
      <w:proofErr w:type="gramEnd"/>
      <w:r>
        <w:rPr>
          <w:rFonts w:ascii="Arial" w:hAnsi="Arial" w:cs="Arial"/>
          <w:b/>
          <w:bCs/>
          <w:sz w:val="22"/>
        </w:rPr>
        <w:t xml:space="preserve"> </w:t>
      </w:r>
      <w:r>
        <w:rPr>
          <w:rFonts w:ascii="Arial" w:hAnsi="Arial" w:cs="Arial"/>
          <w:sz w:val="22"/>
        </w:rPr>
        <w:t xml:space="preserve">und wird für 10 Monate zweimal jährlich zur Auszahlung gebracht. Die Auszahlungsraten betragen für die Monate September bis Dezember € </w:t>
      </w:r>
      <w:proofErr w:type="gramStart"/>
      <w:r>
        <w:rPr>
          <w:rFonts w:ascii="Arial" w:hAnsi="Arial" w:cs="Arial"/>
          <w:sz w:val="22"/>
        </w:rPr>
        <w:t>140,--</w:t>
      </w:r>
      <w:proofErr w:type="gramEnd"/>
      <w:r>
        <w:rPr>
          <w:rFonts w:ascii="Arial" w:hAnsi="Arial" w:cs="Arial"/>
          <w:sz w:val="22"/>
        </w:rPr>
        <w:t xml:space="preserve"> und für die Monate Jänner bis Juni € 210,--.</w:t>
      </w:r>
    </w:p>
    <w:p w:rsidR="0084193F" w:rsidRDefault="0084193F">
      <w:pPr>
        <w:pStyle w:val="Textkrper"/>
        <w:rPr>
          <w:rFonts w:ascii="Arial" w:hAnsi="Arial" w:cs="Arial"/>
          <w:sz w:val="22"/>
        </w:rPr>
      </w:pPr>
    </w:p>
    <w:p w:rsidR="0084193F" w:rsidRDefault="0084193F">
      <w:pPr>
        <w:pStyle w:val="Textkrper"/>
        <w:jc w:val="left"/>
        <w:rPr>
          <w:rFonts w:ascii="Arial" w:hAnsi="Arial" w:cs="Arial"/>
          <w:sz w:val="24"/>
        </w:rPr>
      </w:pPr>
      <w:r>
        <w:rPr>
          <w:rFonts w:ascii="Arial" w:hAnsi="Arial" w:cs="Arial"/>
          <w:b/>
          <w:bCs/>
          <w:sz w:val="24"/>
        </w:rPr>
        <w:t>V. Auszahlung der</w:t>
      </w:r>
      <w:r>
        <w:rPr>
          <w:rFonts w:ascii="Arial" w:hAnsi="Arial" w:cs="Arial"/>
          <w:sz w:val="24"/>
        </w:rPr>
        <w:t xml:space="preserve"> </w:t>
      </w:r>
      <w:r>
        <w:rPr>
          <w:rFonts w:ascii="Arial" w:hAnsi="Arial" w:cs="Arial"/>
          <w:b/>
          <w:bCs/>
          <w:sz w:val="24"/>
        </w:rPr>
        <w:t>Schulbeihilfe im 2. Bildungsweg</w:t>
      </w:r>
      <w:r>
        <w:rPr>
          <w:rFonts w:ascii="Arial" w:hAnsi="Arial" w:cs="Arial"/>
          <w:sz w:val="24"/>
        </w:rPr>
        <w:t xml:space="preserve"> </w:t>
      </w:r>
    </w:p>
    <w:p w:rsidR="0084193F" w:rsidRDefault="0084193F">
      <w:pPr>
        <w:pStyle w:val="Textkrper"/>
        <w:jc w:val="left"/>
        <w:rPr>
          <w:rFonts w:ascii="Arial" w:hAnsi="Arial" w:cs="Arial"/>
          <w:sz w:val="22"/>
        </w:rPr>
      </w:pPr>
      <w:r>
        <w:rPr>
          <w:rFonts w:ascii="Arial" w:hAnsi="Arial" w:cs="Arial"/>
          <w:sz w:val="22"/>
        </w:rPr>
        <w:t xml:space="preserve">Die Schulbeihilfe im 2. Bildungsweg beträgt pro Schuljahr € </w:t>
      </w:r>
      <w:proofErr w:type="gramStart"/>
      <w:r>
        <w:rPr>
          <w:rFonts w:ascii="Arial" w:hAnsi="Arial" w:cs="Arial"/>
          <w:sz w:val="22"/>
        </w:rPr>
        <w:t>350,--</w:t>
      </w:r>
      <w:proofErr w:type="gramEnd"/>
      <w:r>
        <w:rPr>
          <w:rFonts w:ascii="Arial" w:hAnsi="Arial" w:cs="Arial"/>
          <w:sz w:val="22"/>
        </w:rPr>
        <w:t xml:space="preserve"> und wird einmalig im laufenden Schuljahr ausbezahlt. Der Antrag dazu muss im laufenden Schuljahr gestellt werden, da rückwirkend keine Beihilfen vergeben werden. </w:t>
      </w:r>
    </w:p>
    <w:p w:rsidR="0084193F" w:rsidRDefault="0084193F">
      <w:pPr>
        <w:pStyle w:val="Textkrper"/>
        <w:jc w:val="left"/>
        <w:rPr>
          <w:rFonts w:ascii="Arial" w:hAnsi="Arial" w:cs="Arial"/>
          <w:sz w:val="24"/>
        </w:rPr>
      </w:pPr>
    </w:p>
    <w:p w:rsidR="0084193F" w:rsidRDefault="0084193F">
      <w:pPr>
        <w:pStyle w:val="Textkrper"/>
        <w:jc w:val="left"/>
        <w:rPr>
          <w:rFonts w:ascii="Arial" w:hAnsi="Arial" w:cs="Arial"/>
          <w:b/>
          <w:bCs/>
          <w:sz w:val="24"/>
        </w:rPr>
      </w:pPr>
      <w:r>
        <w:rPr>
          <w:rFonts w:ascii="Arial" w:hAnsi="Arial" w:cs="Arial"/>
          <w:b/>
          <w:bCs/>
          <w:sz w:val="24"/>
        </w:rPr>
        <w:t xml:space="preserve">VI. Anspruch </w:t>
      </w:r>
    </w:p>
    <w:p w:rsidR="0084193F" w:rsidRDefault="0084193F">
      <w:pPr>
        <w:pStyle w:val="Textkrper"/>
        <w:jc w:val="left"/>
        <w:rPr>
          <w:rFonts w:ascii="Arial" w:hAnsi="Arial" w:cs="Arial"/>
          <w:sz w:val="22"/>
        </w:rPr>
      </w:pPr>
      <w:r>
        <w:rPr>
          <w:rFonts w:ascii="Arial" w:hAnsi="Arial" w:cs="Arial"/>
          <w:sz w:val="22"/>
        </w:rPr>
        <w:t>Auf die Lehr- und Schulbeihilfen besteht kein Anspruch und der Vorstand der Arbeiterkammer behält sich das Recht vor, die Lehr- oder Schulbeihilfe jederzeit einzustellen.</w:t>
      </w:r>
    </w:p>
    <w:p w:rsidR="0084193F" w:rsidRDefault="0084193F">
      <w:pPr>
        <w:pStyle w:val="Textkrper"/>
        <w:jc w:val="left"/>
        <w:rPr>
          <w:rFonts w:ascii="Arial" w:hAnsi="Arial" w:cs="Arial"/>
          <w:sz w:val="24"/>
        </w:rPr>
      </w:pPr>
    </w:p>
    <w:p w:rsidR="0084193F" w:rsidRDefault="0084193F">
      <w:pPr>
        <w:pStyle w:val="Textkrper"/>
        <w:jc w:val="left"/>
        <w:rPr>
          <w:rFonts w:ascii="Arial" w:hAnsi="Arial" w:cs="Arial"/>
          <w:b/>
          <w:bCs/>
          <w:sz w:val="24"/>
        </w:rPr>
      </w:pPr>
      <w:r>
        <w:rPr>
          <w:rFonts w:ascii="Arial" w:hAnsi="Arial" w:cs="Arial"/>
          <w:b/>
          <w:bCs/>
          <w:sz w:val="24"/>
        </w:rPr>
        <w:t>VII. Antrag</w:t>
      </w:r>
    </w:p>
    <w:p w:rsidR="0084193F" w:rsidRDefault="0084193F">
      <w:pPr>
        <w:pStyle w:val="Textkrper"/>
        <w:jc w:val="left"/>
        <w:rPr>
          <w:rFonts w:ascii="Arial" w:hAnsi="Arial" w:cs="Arial"/>
          <w:sz w:val="22"/>
        </w:rPr>
      </w:pPr>
      <w:r>
        <w:rPr>
          <w:rFonts w:ascii="Arial" w:hAnsi="Arial" w:cs="Arial"/>
          <w:sz w:val="22"/>
        </w:rPr>
        <w:t xml:space="preserve">Die Beihilfe kann ab dem Monat gewährt werden, in dem das Ansuchen bei der Arbeiterkammer bzw. einer Bezirksstelle der Arbeiterkammer einlangt. Unvollständige Ansuchen können nicht behandelt werden. </w:t>
      </w:r>
    </w:p>
    <w:p w:rsidR="0084193F" w:rsidRDefault="0084193F">
      <w:pPr>
        <w:pStyle w:val="Textkrper"/>
        <w:jc w:val="left"/>
        <w:rPr>
          <w:rFonts w:ascii="Arial" w:hAnsi="Arial" w:cs="Arial"/>
          <w:sz w:val="22"/>
        </w:rPr>
      </w:pPr>
      <w:r>
        <w:rPr>
          <w:rFonts w:ascii="Arial" w:hAnsi="Arial" w:cs="Arial"/>
          <w:sz w:val="22"/>
        </w:rPr>
        <w:t>Die Antragstellung muss für jedes Lehr- bzw. Schuljahr neuerlich gestellt werden.</w:t>
      </w:r>
    </w:p>
    <w:p w:rsidR="0084193F" w:rsidRDefault="0084193F">
      <w:pPr>
        <w:pStyle w:val="Textkrper"/>
        <w:rPr>
          <w:rFonts w:ascii="Arial" w:hAnsi="Arial" w:cs="Arial"/>
          <w:sz w:val="22"/>
        </w:rPr>
      </w:pPr>
      <w:r>
        <w:rPr>
          <w:rFonts w:ascii="Arial" w:hAnsi="Arial" w:cs="Arial"/>
          <w:sz w:val="22"/>
        </w:rPr>
        <w:t>Dem Antrag sind folgende Unterlagen anzuschließen:</w:t>
      </w:r>
    </w:p>
    <w:p w:rsidR="0084193F" w:rsidRDefault="0084193F">
      <w:pPr>
        <w:pStyle w:val="Textkrper"/>
        <w:rPr>
          <w:rFonts w:ascii="Arial" w:hAnsi="Arial" w:cs="Arial"/>
          <w:sz w:val="22"/>
        </w:rPr>
      </w:pPr>
    </w:p>
    <w:p w:rsidR="0084193F" w:rsidRDefault="0084193F">
      <w:pPr>
        <w:pStyle w:val="Textkrper"/>
        <w:numPr>
          <w:ilvl w:val="0"/>
          <w:numId w:val="5"/>
        </w:numPr>
        <w:rPr>
          <w:rFonts w:ascii="Arial" w:hAnsi="Arial" w:cs="Arial"/>
          <w:sz w:val="22"/>
        </w:rPr>
      </w:pPr>
      <w:r>
        <w:rPr>
          <w:rFonts w:ascii="Arial" w:hAnsi="Arial" w:cs="Arial"/>
          <w:sz w:val="22"/>
        </w:rPr>
        <w:t>Einkommensnachweise von allen im Haushalt lebenden Personen, die ein eigenes Einkommen beziehen:</w:t>
      </w:r>
    </w:p>
    <w:p w:rsidR="0084193F" w:rsidRDefault="0084193F">
      <w:pPr>
        <w:pStyle w:val="Textkrper"/>
        <w:numPr>
          <w:ilvl w:val="0"/>
          <w:numId w:val="4"/>
        </w:numPr>
        <w:rPr>
          <w:rFonts w:ascii="Arial" w:hAnsi="Arial" w:cs="Arial"/>
          <w:sz w:val="22"/>
        </w:rPr>
      </w:pPr>
      <w:r>
        <w:rPr>
          <w:rFonts w:ascii="Arial" w:hAnsi="Arial" w:cs="Arial"/>
          <w:sz w:val="22"/>
        </w:rPr>
        <w:t>Gehalts- oder Lohnbestätigung,</w:t>
      </w:r>
    </w:p>
    <w:p w:rsidR="0084193F" w:rsidRDefault="0084193F">
      <w:pPr>
        <w:pStyle w:val="Textkrper"/>
        <w:numPr>
          <w:ilvl w:val="0"/>
          <w:numId w:val="4"/>
        </w:numPr>
        <w:rPr>
          <w:rFonts w:ascii="Arial" w:hAnsi="Arial" w:cs="Arial"/>
          <w:sz w:val="22"/>
        </w:rPr>
      </w:pPr>
      <w:r>
        <w:rPr>
          <w:rFonts w:ascii="Arial" w:hAnsi="Arial" w:cs="Arial"/>
          <w:sz w:val="22"/>
        </w:rPr>
        <w:t>Bestätigung des AMS, Krankenkasse oder Pensionsversicherung bei Erhalt von Arbeitslosenunterstützung, Notstandshilfe, Karenzurlaubsgeld, Wochen- oder Krankengeld bzw. Pension</w:t>
      </w:r>
    </w:p>
    <w:p w:rsidR="0084193F" w:rsidRDefault="0084193F">
      <w:pPr>
        <w:pStyle w:val="Textkrper"/>
        <w:numPr>
          <w:ilvl w:val="0"/>
          <w:numId w:val="4"/>
        </w:numPr>
        <w:rPr>
          <w:rFonts w:ascii="Arial" w:hAnsi="Arial" w:cs="Arial"/>
          <w:sz w:val="22"/>
        </w:rPr>
      </w:pPr>
      <w:r>
        <w:rPr>
          <w:rFonts w:ascii="Arial" w:hAnsi="Arial" w:cs="Arial"/>
          <w:sz w:val="22"/>
        </w:rPr>
        <w:t>Einkommensteuerbescheid bei freien Dienstnehmern</w:t>
      </w:r>
    </w:p>
    <w:p w:rsidR="0084193F" w:rsidRDefault="0084193F">
      <w:pPr>
        <w:pStyle w:val="Textkrper"/>
        <w:numPr>
          <w:ilvl w:val="0"/>
          <w:numId w:val="4"/>
        </w:numPr>
        <w:rPr>
          <w:rFonts w:ascii="Arial" w:hAnsi="Arial" w:cs="Arial"/>
          <w:sz w:val="22"/>
        </w:rPr>
      </w:pPr>
      <w:r>
        <w:rPr>
          <w:rFonts w:ascii="Arial" w:hAnsi="Arial" w:cs="Arial"/>
          <w:sz w:val="22"/>
        </w:rPr>
        <w:t>Nachweis über Unterhaltszahlungen</w:t>
      </w:r>
    </w:p>
    <w:p w:rsidR="0084193F" w:rsidRDefault="0084193F">
      <w:pPr>
        <w:pStyle w:val="Textkrper"/>
        <w:numPr>
          <w:ilvl w:val="0"/>
          <w:numId w:val="4"/>
        </w:numPr>
        <w:rPr>
          <w:rFonts w:ascii="Arial" w:hAnsi="Arial" w:cs="Arial"/>
          <w:sz w:val="22"/>
        </w:rPr>
      </w:pPr>
      <w:r>
        <w:rPr>
          <w:rFonts w:ascii="Arial" w:hAnsi="Arial" w:cs="Arial"/>
          <w:sz w:val="22"/>
        </w:rPr>
        <w:t>Umsatzsteuerbescheid bei selbständiger Tätigkeit, Gewerbebetrieb</w:t>
      </w:r>
    </w:p>
    <w:p w:rsidR="0084193F" w:rsidRDefault="0084193F">
      <w:pPr>
        <w:pStyle w:val="Textkrper"/>
        <w:numPr>
          <w:ilvl w:val="0"/>
          <w:numId w:val="4"/>
        </w:numPr>
        <w:rPr>
          <w:rFonts w:ascii="Arial" w:hAnsi="Arial" w:cs="Arial"/>
          <w:sz w:val="22"/>
        </w:rPr>
      </w:pPr>
      <w:r>
        <w:rPr>
          <w:rFonts w:ascii="Arial" w:hAnsi="Arial" w:cs="Arial"/>
          <w:sz w:val="22"/>
        </w:rPr>
        <w:t>Einheitswertbescheid bei landwirtschaftlichem Grundbesitz</w:t>
      </w:r>
    </w:p>
    <w:p w:rsidR="0084193F" w:rsidRDefault="0084193F">
      <w:pPr>
        <w:pStyle w:val="Textkrper"/>
        <w:numPr>
          <w:ilvl w:val="0"/>
          <w:numId w:val="5"/>
        </w:numPr>
        <w:rPr>
          <w:rFonts w:ascii="Arial" w:hAnsi="Arial" w:cs="Arial"/>
          <w:sz w:val="22"/>
        </w:rPr>
      </w:pPr>
      <w:r>
        <w:rPr>
          <w:rFonts w:ascii="Arial" w:hAnsi="Arial" w:cs="Arial"/>
          <w:sz w:val="22"/>
        </w:rPr>
        <w:t xml:space="preserve">Bestätigung über den Bezug der Familienbeihilfe </w:t>
      </w:r>
      <w:r w:rsidR="00B9410D">
        <w:rPr>
          <w:rFonts w:ascii="Arial" w:hAnsi="Arial" w:cs="Arial"/>
          <w:sz w:val="22"/>
        </w:rPr>
        <w:t xml:space="preserve">bzw. bei Studenten, für die keine Familienbeihilfe bezogen wird und das 26. Lebensjahr noch nicht erreicht haben, eine Inskriptionsbestätigung. </w:t>
      </w:r>
    </w:p>
    <w:p w:rsidR="0084193F" w:rsidRDefault="0084193F">
      <w:pPr>
        <w:pStyle w:val="Textkrper"/>
        <w:jc w:val="left"/>
        <w:rPr>
          <w:rFonts w:ascii="Arial" w:hAnsi="Arial" w:cs="Arial"/>
          <w:sz w:val="22"/>
        </w:rPr>
      </w:pPr>
    </w:p>
    <w:p w:rsidR="0084193F" w:rsidRDefault="0084193F">
      <w:pPr>
        <w:pStyle w:val="Textkrper"/>
        <w:jc w:val="left"/>
        <w:rPr>
          <w:rFonts w:ascii="Arial" w:hAnsi="Arial" w:cs="Arial"/>
          <w:sz w:val="22"/>
        </w:rPr>
      </w:pPr>
    </w:p>
    <w:p w:rsidR="0084193F" w:rsidRDefault="0084193F">
      <w:pPr>
        <w:pStyle w:val="Textkrper"/>
        <w:jc w:val="left"/>
        <w:rPr>
          <w:rFonts w:ascii="Arial" w:hAnsi="Arial" w:cs="Arial"/>
          <w:sz w:val="24"/>
        </w:rPr>
      </w:pPr>
      <w:r>
        <w:rPr>
          <w:rFonts w:ascii="Arial" w:hAnsi="Arial" w:cs="Arial"/>
          <w:b/>
          <w:bCs/>
          <w:sz w:val="24"/>
        </w:rPr>
        <w:t>VIII. Inkrafttreten</w:t>
      </w:r>
    </w:p>
    <w:p w:rsidR="0084193F" w:rsidRDefault="0084193F">
      <w:pPr>
        <w:pStyle w:val="Textkrper"/>
        <w:jc w:val="left"/>
        <w:rPr>
          <w:rFonts w:ascii="Arial" w:hAnsi="Arial" w:cs="Arial"/>
          <w:sz w:val="22"/>
        </w:rPr>
      </w:pPr>
      <w:r>
        <w:rPr>
          <w:rFonts w:ascii="Arial" w:hAnsi="Arial" w:cs="Arial"/>
          <w:sz w:val="22"/>
        </w:rPr>
        <w:t>Diese Richtlinie tritt mit 1.</w:t>
      </w:r>
      <w:r w:rsidR="00DA09D7">
        <w:rPr>
          <w:rFonts w:ascii="Arial" w:hAnsi="Arial" w:cs="Arial"/>
          <w:sz w:val="22"/>
        </w:rPr>
        <w:t>4</w:t>
      </w:r>
      <w:r w:rsidR="00483C22">
        <w:rPr>
          <w:rFonts w:ascii="Arial" w:hAnsi="Arial" w:cs="Arial"/>
          <w:sz w:val="22"/>
        </w:rPr>
        <w:t>.2021</w:t>
      </w:r>
      <w:r>
        <w:rPr>
          <w:rFonts w:ascii="Arial" w:hAnsi="Arial" w:cs="Arial"/>
          <w:sz w:val="22"/>
        </w:rPr>
        <w:t xml:space="preserve"> in Kraft.</w:t>
      </w:r>
    </w:p>
    <w:p w:rsidR="0084193F" w:rsidRDefault="0084193F">
      <w:pPr>
        <w:pStyle w:val="Textkrper"/>
        <w:jc w:val="left"/>
        <w:rPr>
          <w:rFonts w:ascii="Arial" w:hAnsi="Arial" w:cs="Arial"/>
          <w:sz w:val="24"/>
        </w:rPr>
      </w:pPr>
    </w:p>
    <w:sectPr w:rsidR="0084193F">
      <w:footerReference w:type="default" r:id="rId10"/>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652" w:rsidRDefault="00582652">
      <w:r>
        <w:separator/>
      </w:r>
    </w:p>
  </w:endnote>
  <w:endnote w:type="continuationSeparator" w:id="0">
    <w:p w:rsidR="00582652" w:rsidRDefault="0058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93F" w:rsidRDefault="0084193F">
    <w:pPr>
      <w:pStyle w:val="berschrift2"/>
      <w:rPr>
        <w:b w:val="0"/>
        <w:bCs w:val="0"/>
        <w:sz w:val="20"/>
      </w:rPr>
    </w:pPr>
    <w:r>
      <w:tab/>
    </w:r>
    <w:r>
      <w:rPr>
        <w:b w:val="0"/>
        <w:bCs w:val="0"/>
        <w:sz w:val="20"/>
      </w:rPr>
      <w:t xml:space="preserve">- </w:t>
    </w:r>
    <w:r>
      <w:rPr>
        <w:b w:val="0"/>
        <w:bCs w:val="0"/>
        <w:sz w:val="20"/>
      </w:rPr>
      <w:fldChar w:fldCharType="begin"/>
    </w:r>
    <w:r>
      <w:rPr>
        <w:b w:val="0"/>
        <w:bCs w:val="0"/>
        <w:sz w:val="20"/>
      </w:rPr>
      <w:instrText xml:space="preserve"> PAGE </w:instrText>
    </w:r>
    <w:r>
      <w:rPr>
        <w:b w:val="0"/>
        <w:bCs w:val="0"/>
        <w:sz w:val="20"/>
      </w:rPr>
      <w:fldChar w:fldCharType="separate"/>
    </w:r>
    <w:r w:rsidR="00483C22">
      <w:rPr>
        <w:b w:val="0"/>
        <w:bCs w:val="0"/>
        <w:noProof/>
        <w:sz w:val="20"/>
      </w:rPr>
      <w:t>2</w:t>
    </w:r>
    <w:r>
      <w:rPr>
        <w:b w:val="0"/>
        <w:bCs w:val="0"/>
        <w:sz w:val="20"/>
      </w:rPr>
      <w:fldChar w:fldCharType="end"/>
    </w:r>
    <w:r>
      <w:rPr>
        <w:b w:val="0"/>
        <w:bCs w:val="0"/>
        <w:sz w:val="20"/>
      </w:rPr>
      <w:t xml:space="preserve"> -</w:t>
    </w:r>
  </w:p>
  <w:p w:rsidR="0084193F" w:rsidRDefault="0084193F">
    <w:pPr>
      <w:pStyle w:val="Fuzeile"/>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652" w:rsidRDefault="00582652">
      <w:r>
        <w:separator/>
      </w:r>
    </w:p>
  </w:footnote>
  <w:footnote w:type="continuationSeparator" w:id="0">
    <w:p w:rsidR="00582652" w:rsidRDefault="005826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654C0"/>
    <w:multiLevelType w:val="hybridMultilevel"/>
    <w:tmpl w:val="3B9C27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DD3EDA"/>
    <w:multiLevelType w:val="hybridMultilevel"/>
    <w:tmpl w:val="F29CEC36"/>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2C416D"/>
    <w:multiLevelType w:val="hybridMultilevel"/>
    <w:tmpl w:val="6ED2C8D6"/>
    <w:lvl w:ilvl="0" w:tplc="04070001">
      <w:start w:val="1"/>
      <w:numFmt w:val="bullet"/>
      <w:lvlText w:val=""/>
      <w:lvlJc w:val="left"/>
      <w:pPr>
        <w:tabs>
          <w:tab w:val="num" w:pos="1260"/>
        </w:tabs>
        <w:ind w:left="1260" w:hanging="360"/>
      </w:pPr>
      <w:rPr>
        <w:rFonts w:ascii="Symbol" w:hAnsi="Symbol" w:hint="default"/>
      </w:rPr>
    </w:lvl>
    <w:lvl w:ilvl="1" w:tplc="04070003">
      <w:start w:val="1"/>
      <w:numFmt w:val="bullet"/>
      <w:lvlText w:val="o"/>
      <w:lvlJc w:val="left"/>
      <w:pPr>
        <w:tabs>
          <w:tab w:val="num" w:pos="1980"/>
        </w:tabs>
        <w:ind w:left="1980" w:hanging="360"/>
      </w:pPr>
      <w:rPr>
        <w:rFonts w:ascii="Courier New" w:hAnsi="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62116B3D"/>
    <w:multiLevelType w:val="hybridMultilevel"/>
    <w:tmpl w:val="836C44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CE2AA7"/>
    <w:multiLevelType w:val="hybridMultilevel"/>
    <w:tmpl w:val="71067CF6"/>
    <w:lvl w:ilvl="0" w:tplc="61962C50">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0D"/>
    <w:rsid w:val="00034658"/>
    <w:rsid w:val="000E50D6"/>
    <w:rsid w:val="0013647F"/>
    <w:rsid w:val="00147928"/>
    <w:rsid w:val="001540BC"/>
    <w:rsid w:val="001B6A4B"/>
    <w:rsid w:val="002778D6"/>
    <w:rsid w:val="002F53C8"/>
    <w:rsid w:val="00354F4B"/>
    <w:rsid w:val="003C2781"/>
    <w:rsid w:val="00442159"/>
    <w:rsid w:val="004471D5"/>
    <w:rsid w:val="00483C22"/>
    <w:rsid w:val="004E0773"/>
    <w:rsid w:val="00507D36"/>
    <w:rsid w:val="00537BB3"/>
    <w:rsid w:val="00582652"/>
    <w:rsid w:val="005E23F3"/>
    <w:rsid w:val="00683A9E"/>
    <w:rsid w:val="006D2D94"/>
    <w:rsid w:val="006F38F9"/>
    <w:rsid w:val="0073232A"/>
    <w:rsid w:val="00743143"/>
    <w:rsid w:val="00816F36"/>
    <w:rsid w:val="0084193F"/>
    <w:rsid w:val="008861C2"/>
    <w:rsid w:val="008B1AD1"/>
    <w:rsid w:val="008F4022"/>
    <w:rsid w:val="00905630"/>
    <w:rsid w:val="00924114"/>
    <w:rsid w:val="009429C0"/>
    <w:rsid w:val="00957236"/>
    <w:rsid w:val="009F2BA6"/>
    <w:rsid w:val="00A060F9"/>
    <w:rsid w:val="00AB19DD"/>
    <w:rsid w:val="00AE3FA2"/>
    <w:rsid w:val="00B73F34"/>
    <w:rsid w:val="00B9410D"/>
    <w:rsid w:val="00C7291C"/>
    <w:rsid w:val="00D14965"/>
    <w:rsid w:val="00D21A19"/>
    <w:rsid w:val="00D52B92"/>
    <w:rsid w:val="00DA09D7"/>
    <w:rsid w:val="00E86110"/>
    <w:rsid w:val="00ED42EC"/>
    <w:rsid w:val="00EF1EDA"/>
    <w:rsid w:val="00F05772"/>
    <w:rsid w:val="00FD7BCC"/>
    <w:rsid w:val="00FE4D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01DFB8"/>
  <w15:docId w15:val="{C981E1F5-4C93-4376-A47D-AB16303F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8"/>
      <w:szCs w:val="24"/>
    </w:rPr>
  </w:style>
  <w:style w:type="paragraph" w:styleId="berschrift1">
    <w:name w:val="heading 1"/>
    <w:basedOn w:val="Standard"/>
    <w:next w:val="Standard"/>
    <w:qFormat/>
    <w:pPr>
      <w:keepNext/>
      <w:tabs>
        <w:tab w:val="left" w:pos="4050"/>
      </w:tabs>
      <w:jc w:val="center"/>
      <w:outlineLvl w:val="0"/>
    </w:pPr>
    <w:rPr>
      <w:rFonts w:ascii="Comic Sans MS" w:hAnsi="Comic Sans MS"/>
      <w:b/>
      <w:bCs/>
    </w:rPr>
  </w:style>
  <w:style w:type="paragraph" w:styleId="berschrift2">
    <w:name w:val="heading 2"/>
    <w:basedOn w:val="Standard"/>
    <w:next w:val="Standard"/>
    <w:qFormat/>
    <w:pPr>
      <w:keepNext/>
      <w:tabs>
        <w:tab w:val="left" w:pos="4050"/>
      </w:tabs>
      <w:jc w:val="right"/>
      <w:outlineLvl w:val="1"/>
    </w:pPr>
    <w:rPr>
      <w:b/>
      <w:bCs/>
      <w:sz w:val="24"/>
    </w:rPr>
  </w:style>
  <w:style w:type="paragraph" w:styleId="berschrift3">
    <w:name w:val="heading 3"/>
    <w:basedOn w:val="Standard"/>
    <w:next w:val="Standard"/>
    <w:qFormat/>
    <w:pPr>
      <w:keepNext/>
      <w:tabs>
        <w:tab w:val="left" w:pos="4050"/>
      </w:tabs>
      <w:jc w:val="both"/>
      <w:outlineLvl w:val="2"/>
    </w:pPr>
    <w:rPr>
      <w:rFonts w:ascii="Arial" w:hAnsi="Arial" w:cs="Arial"/>
      <w:b/>
      <w:bCs/>
      <w:sz w:val="24"/>
    </w:rPr>
  </w:style>
  <w:style w:type="paragraph" w:styleId="berschrift6">
    <w:name w:val="heading 6"/>
    <w:basedOn w:val="Standard"/>
    <w:next w:val="Standard"/>
    <w:qFormat/>
    <w:pPr>
      <w:keepNext/>
      <w:jc w:val="center"/>
      <w:outlineLvl w:val="5"/>
    </w:pPr>
    <w:rPr>
      <w:rFonts w:ascii="Arial" w:hAnsi="Arial" w:cs="Arial"/>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4050"/>
      </w:tabs>
      <w:jc w:val="both"/>
    </w:pPr>
    <w:rPr>
      <w:rFonts w:ascii="Comic Sans MS" w:hAnsi="Comic Sans MS"/>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noProof/>
      <w:sz w:val="20"/>
    </w:rPr>
  </w:style>
  <w:style w:type="character" w:styleId="Hyperlink">
    <w:name w:val="Hyperlink"/>
    <w:semiHidden/>
    <w:rPr>
      <w:color w:val="0000FF"/>
      <w:u w:val="single"/>
    </w:rPr>
  </w:style>
  <w:style w:type="character" w:styleId="BesuchterLink">
    <w:name w:val="FollowedHyperlink"/>
    <w:semiHidden/>
    <w:rPr>
      <w:color w:val="800080"/>
      <w:u w:val="single"/>
    </w:rPr>
  </w:style>
  <w:style w:type="paragraph" w:customStyle="1" w:styleId="Text">
    <w:name w:val="Text"/>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gld.arbeiterkammer.a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kbgld@akbgld.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10E9DCFD</Template>
  <TotalTime>0</TotalTime>
  <Pages>2</Pages>
  <Words>632</Words>
  <Characters>4456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1</vt:lpstr>
    </vt:vector>
  </TitlesOfParts>
  <Company>Arbeiterkammer Burgenland</Company>
  <LinksUpToDate>false</LinksUpToDate>
  <CharactersWithSpaces>5078</CharactersWithSpaces>
  <SharedDoc>false</SharedDoc>
  <HLinks>
    <vt:vector size="12" baseType="variant">
      <vt:variant>
        <vt:i4>4456547</vt:i4>
      </vt:variant>
      <vt:variant>
        <vt:i4>3</vt:i4>
      </vt:variant>
      <vt:variant>
        <vt:i4>0</vt:i4>
      </vt:variant>
      <vt:variant>
        <vt:i4>5</vt:i4>
      </vt:variant>
      <vt:variant>
        <vt:lpwstr>mailto:akbgld@akbgld.at</vt:lpwstr>
      </vt:variant>
      <vt:variant>
        <vt:lpwstr/>
      </vt:variant>
      <vt:variant>
        <vt:i4>2752613</vt:i4>
      </vt:variant>
      <vt:variant>
        <vt:i4>0</vt:i4>
      </vt:variant>
      <vt:variant>
        <vt:i4>0</vt:i4>
      </vt:variant>
      <vt:variant>
        <vt:i4>5</vt:i4>
      </vt:variant>
      <vt:variant>
        <vt:lpwstr>http://www.bgld.arbeiterkammer.at/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PINIEL</dc:creator>
  <cp:lastModifiedBy>Sylvia Knopf</cp:lastModifiedBy>
  <cp:revision>3</cp:revision>
  <cp:lastPrinted>2013-07-22T08:21:00Z</cp:lastPrinted>
  <dcterms:created xsi:type="dcterms:W3CDTF">2019-09-12T12:34:00Z</dcterms:created>
  <dcterms:modified xsi:type="dcterms:W3CDTF">2020-12-17T13:15:00Z</dcterms:modified>
</cp:coreProperties>
</file>